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ED" w:rsidRPr="009109E1" w:rsidRDefault="00056A11" w:rsidP="009109E1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Актаныш районы Күҗәкә төп гомуми белем бирү мәктәбенең </w:t>
      </w:r>
      <w:r w:rsidR="009109E1">
        <w:rPr>
          <w:rFonts w:ascii="Times New Roman" w:hAnsi="Times New Roman" w:cs="Times New Roman"/>
          <w:b/>
          <w:sz w:val="28"/>
          <w:szCs w:val="28"/>
          <w:lang w:val="tt-RU"/>
        </w:rPr>
        <w:t>Т</w:t>
      </w:r>
      <w:r w:rsidR="008C15ED" w:rsidRPr="009109E1">
        <w:rPr>
          <w:rFonts w:ascii="Times New Roman" w:hAnsi="Times New Roman" w:cs="Times New Roman"/>
          <w:b/>
          <w:sz w:val="28"/>
          <w:szCs w:val="28"/>
          <w:lang w:val="tt-RU"/>
        </w:rPr>
        <w:t>уган телләр һәм халыклар бердәмлеге елына эш планы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2126"/>
      </w:tblGrid>
      <w:tr w:rsidR="009109E1" w:rsidRPr="009109E1" w:rsidTr="009109E1">
        <w:tc>
          <w:tcPr>
            <w:tcW w:w="534" w:type="dxa"/>
          </w:tcPr>
          <w:p w:rsidR="009109E1" w:rsidRPr="009109E1" w:rsidRDefault="009109E1" w:rsidP="0091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109E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6662" w:type="dxa"/>
          </w:tcPr>
          <w:p w:rsidR="009109E1" w:rsidRPr="009109E1" w:rsidRDefault="009109E1" w:rsidP="0091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109E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Чара</w:t>
            </w:r>
          </w:p>
        </w:tc>
        <w:tc>
          <w:tcPr>
            <w:tcW w:w="2126" w:type="dxa"/>
          </w:tcPr>
          <w:p w:rsidR="009109E1" w:rsidRPr="009109E1" w:rsidRDefault="009109E1" w:rsidP="009109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109E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Вакыты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(татар) тел һәм әдәбиятыннан республика олимпиадасының муни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республика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 xml:space="preserve"> этабына </w:t>
            </w: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зерлек</w:t>
            </w: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 елы  дәвамында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Фәнни – гамәли конферен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циял</w:t>
            </w: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әрдә катнашу.</w:t>
            </w: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буенча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 әдәбиятының классик шагыйре Һади Такташ (Мөхәммәтһади Хәйрулла улы Такташев)ның тууына 120 ел (1901–1931) (1.01)</w:t>
            </w: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 нче феврал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spacing w:line="241" w:lineRule="auto"/>
              <w:ind w:right="20" w:firstLine="56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Татарстанның халык язучысы, Татарстан Республикасының Г.Тукай исемендәге Дәүләт премиясе лауреаты Гомәр Бәшир улы Бәшировның тууына 120 ел (1901–1999) (07.01)</w:t>
            </w: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Гыйнвар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spacing w:line="239" w:lineRule="auto"/>
              <w:ind w:right="20" w:firstLine="56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 әдәбияты классигы – прозаик, драматург, публицист, әдәбият тәнкыйтьчесе һәм җәмәгать эшлеклесе Фатих Әмирхан (Мөхәммәтфатих Зариф улы Әмирханов)ның тууына 135 ел (1886–1926) (13.01)</w:t>
            </w: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Гыйнвар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Татар халкының бөек улы, герой шагыйрь Муса Җәлилнең  (Муса Мостафа улы Җәлилов) тууына 115 ел. (1906 ел 15 февраль)</w:t>
            </w: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Гыйнвар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Халыкара </w:t>
            </w:r>
            <w:r w:rsidR="00056A1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уган тел көненә багышланган “</w:t>
            </w:r>
            <w:r w:rsidRPr="00952E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tt-RU"/>
              </w:rPr>
              <w:t>Туган тел</w:t>
            </w:r>
            <w:r w:rsidR="00056A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tt-RU"/>
              </w:rPr>
              <w:t>ем- күңел көзгесе</w:t>
            </w:r>
            <w:r w:rsidRPr="00952E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tt-RU"/>
              </w:rPr>
              <w:t>” </w:t>
            </w:r>
            <w:r w:rsidR="00056A1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 КВН</w:t>
            </w: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февраль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тел атналыгы:</w:t>
            </w:r>
          </w:p>
          <w:p w:rsidR="00997760" w:rsidRPr="00952E65" w:rsidRDefault="00056A11" w:rsidP="00056A1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Рәсем  бәйгесе</w:t>
            </w:r>
            <w:r w:rsidR="00997760"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;</w:t>
            </w:r>
          </w:p>
          <w:p w:rsidR="00997760" w:rsidRDefault="00997760" w:rsidP="00056A1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Г.Тукайга багышланган чара;</w:t>
            </w:r>
          </w:p>
          <w:p w:rsidR="00056A11" w:rsidRPr="00952E65" w:rsidRDefault="00056A11" w:rsidP="00056A1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Мәкаль көне;</w:t>
            </w:r>
          </w:p>
          <w:p w:rsidR="00997760" w:rsidRPr="00952E65" w:rsidRDefault="00997760" w:rsidP="00056A1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сәгат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ләре.</w:t>
            </w: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феврал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spacing w:line="239" w:lineRule="auto"/>
              <w:ind w:firstLine="56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 халкының бөек шагыйре Габдулла Мөхәммәтгариф улы Тукай (Тукаев)ның тууына 135 ел (1886–1913)</w:t>
            </w:r>
          </w:p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spacing w:line="239" w:lineRule="auto"/>
              <w:ind w:firstLine="566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Г. Тукайга багышланган шигырь  укучылар бәйгесе.</w:t>
            </w: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spacing w:line="239" w:lineRule="auto"/>
              <w:ind w:right="20" w:firstLine="56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Татарстан Республикасының халык шагыйре, Татарстанның Г.Тукай исемендәге Дәүләт премиясе лауреаты Гамил Гыймазетдин улы Афзал (Афзалов)ның тууына 100 ел (1921–2003) (23.05)</w:t>
            </w:r>
          </w:p>
          <w:p w:rsidR="00997760" w:rsidRPr="00952E65" w:rsidRDefault="00997760" w:rsidP="00056A11">
            <w:pPr>
              <w:spacing w:line="239" w:lineRule="auto"/>
              <w:ind w:firstLine="566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997760" w:rsidRPr="001909B3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12 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spacing w:line="258" w:lineRule="auto"/>
              <w:ind w:firstLine="56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 әдәбияты классигы, драматург, шагыйрь, фольклорчы Мирхәйдәр Мостафа улы Фәйзинең (Фәйзуллинның) тууына 130 ел (1891–1928)</w:t>
            </w:r>
          </w:p>
          <w:p w:rsidR="00997760" w:rsidRPr="00952E65" w:rsidRDefault="00997760" w:rsidP="00056A11">
            <w:pPr>
              <w:spacing w:line="239" w:lineRule="auto"/>
              <w:ind w:right="20" w:firstLine="566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Июн</w:t>
            </w:r>
            <w:r w:rsidRPr="00952E6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13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spacing w:line="258" w:lineRule="auto"/>
              <w:ind w:firstLine="566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Җәлил укулары</w:t>
            </w: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spacing w:line="258" w:lineRule="auto"/>
              <w:ind w:right="20" w:firstLine="566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  <w:t>Татарстанның халык шагыйре, Татарстанның Г.Тукай, РСФСРның М.Горький исемендәге Дәүләт премияләре лауреаты, Ленин ордены кавалеры Сибгат Таҗи улы Хәкимнең (Хәкимовның) тууына 110 ел (1911–1986)</w:t>
            </w:r>
          </w:p>
          <w:p w:rsidR="00997760" w:rsidRPr="00952E65" w:rsidRDefault="00997760" w:rsidP="00056A11">
            <w:pPr>
              <w:spacing w:line="258" w:lineRule="auto"/>
              <w:ind w:firstLine="566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</w:tr>
      <w:tr w:rsidR="00997760" w:rsidRPr="009109E1" w:rsidTr="009109E1">
        <w:tc>
          <w:tcPr>
            <w:tcW w:w="534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6662" w:type="dxa"/>
          </w:tcPr>
          <w:p w:rsidR="00997760" w:rsidRPr="00952E65" w:rsidRDefault="00997760" w:rsidP="00056A11">
            <w:pPr>
              <w:spacing w:line="258" w:lineRule="auto"/>
              <w:ind w:right="20" w:firstLine="566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Туган (татар) тел һәм әдәбиятыннан республика олимпиадасының 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 этабы</w:t>
            </w: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нда катнашу</w:t>
            </w:r>
          </w:p>
        </w:tc>
        <w:tc>
          <w:tcPr>
            <w:tcW w:w="2126" w:type="dxa"/>
          </w:tcPr>
          <w:p w:rsidR="00997760" w:rsidRPr="00952E65" w:rsidRDefault="00997760" w:rsidP="00056A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52E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</w:tr>
    </w:tbl>
    <w:p w:rsidR="008C15ED" w:rsidRPr="008C15ED" w:rsidRDefault="008C15ED" w:rsidP="00056A11">
      <w:pPr>
        <w:jc w:val="both"/>
        <w:rPr>
          <w:lang w:val="tt-RU"/>
        </w:rPr>
      </w:pPr>
    </w:p>
    <w:sectPr w:rsidR="008C15ED" w:rsidRPr="008C15ED" w:rsidSect="00F8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9679E"/>
    <w:multiLevelType w:val="hybridMultilevel"/>
    <w:tmpl w:val="49F0DC7C"/>
    <w:lvl w:ilvl="0" w:tplc="D45C6A16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ED"/>
    <w:rsid w:val="00056A11"/>
    <w:rsid w:val="00164156"/>
    <w:rsid w:val="001909B3"/>
    <w:rsid w:val="002F19A8"/>
    <w:rsid w:val="00574DD6"/>
    <w:rsid w:val="006C53DA"/>
    <w:rsid w:val="007D1EAF"/>
    <w:rsid w:val="00847E20"/>
    <w:rsid w:val="00855FEA"/>
    <w:rsid w:val="008C15ED"/>
    <w:rsid w:val="008E2A50"/>
    <w:rsid w:val="009109E1"/>
    <w:rsid w:val="00932513"/>
    <w:rsid w:val="00952E65"/>
    <w:rsid w:val="00997760"/>
    <w:rsid w:val="00BF1C00"/>
    <w:rsid w:val="00F8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41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4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RAY1</dc:creator>
  <cp:lastModifiedBy>Руслан</cp:lastModifiedBy>
  <cp:revision>2</cp:revision>
  <dcterms:created xsi:type="dcterms:W3CDTF">2021-01-28T05:37:00Z</dcterms:created>
  <dcterms:modified xsi:type="dcterms:W3CDTF">2021-01-28T05:37:00Z</dcterms:modified>
</cp:coreProperties>
</file>